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FC" w:rsidRPr="005802D2" w:rsidRDefault="008343BC" w:rsidP="005802D2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9820275"/>
            <wp:effectExtent l="19050" t="0" r="3810" b="0"/>
            <wp:docPr id="1" name="Рисунок 0" descr="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82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6FC" w:rsidRPr="005802D2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6406FC" w:rsidRPr="0048310B" w:rsidRDefault="006406FC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10B">
        <w:rPr>
          <w:rFonts w:ascii="Times New Roman" w:hAnsi="Times New Roman" w:cs="Times New Roman"/>
          <w:sz w:val="24"/>
          <w:szCs w:val="24"/>
        </w:rPr>
        <w:t>1.1.Настоящее Положение разработано в соответствии с Законом Российской Федерации «Об образовании в Российской Федерации «О благотворительной деятельности и благотворительных организациях» от 11.08.1995г.№ 135-ФЗ,</w:t>
      </w:r>
      <w:r w:rsidR="005B07B0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5346E7" w:rsidRPr="0048310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B07B0">
        <w:rPr>
          <w:rFonts w:ascii="Times New Roman" w:hAnsi="Times New Roman" w:cs="Times New Roman"/>
          <w:sz w:val="24"/>
          <w:szCs w:val="24"/>
        </w:rPr>
        <w:t>ом</w:t>
      </w:r>
      <w:r w:rsidR="005346E7" w:rsidRPr="0048310B">
        <w:rPr>
          <w:rFonts w:ascii="Times New Roman" w:hAnsi="Times New Roman" w:cs="Times New Roman"/>
          <w:sz w:val="24"/>
          <w:szCs w:val="24"/>
        </w:rPr>
        <w:t xml:space="preserve"> о бухгалтерском учете от 06.12.2011 г. № 402-ФЗ,</w:t>
      </w:r>
      <w:r w:rsidR="005B07B0">
        <w:rPr>
          <w:rFonts w:ascii="Times New Roman" w:hAnsi="Times New Roman" w:cs="Times New Roman"/>
          <w:sz w:val="24"/>
          <w:szCs w:val="24"/>
        </w:rPr>
        <w:t>Уставом</w:t>
      </w:r>
      <w:r w:rsidRPr="0048310B">
        <w:rPr>
          <w:rFonts w:ascii="Times New Roman" w:hAnsi="Times New Roman" w:cs="Times New Roman"/>
          <w:sz w:val="24"/>
          <w:szCs w:val="24"/>
        </w:rPr>
        <w:t xml:space="preserve"> МБДОУ №189 «Детский сад комбинированного вида»</w:t>
      </w:r>
      <w:r w:rsidR="005346E7" w:rsidRPr="0048310B">
        <w:rPr>
          <w:rFonts w:ascii="Times New Roman" w:hAnsi="Times New Roman" w:cs="Times New Roman"/>
          <w:sz w:val="24"/>
          <w:szCs w:val="24"/>
        </w:rPr>
        <w:t>.</w:t>
      </w:r>
    </w:p>
    <w:p w:rsidR="005802D2" w:rsidRDefault="005346E7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10B">
        <w:rPr>
          <w:rFonts w:ascii="Times New Roman" w:hAnsi="Times New Roman" w:cs="Times New Roman"/>
          <w:sz w:val="24"/>
          <w:szCs w:val="24"/>
        </w:rPr>
        <w:t>1.2.Положение регулирует порядок привлечения, расходования и учета безвозмездных поступлений от физических и (или) юридических лиц,добровольных пожертвований Муниципальным бюджетным дошкольным образовательным учреждением №189 «Де</w:t>
      </w:r>
      <w:r w:rsidR="000C275A" w:rsidRPr="0048310B">
        <w:rPr>
          <w:rFonts w:ascii="Times New Roman" w:hAnsi="Times New Roman" w:cs="Times New Roman"/>
          <w:sz w:val="24"/>
          <w:szCs w:val="24"/>
        </w:rPr>
        <w:t>тский сад комбинированного вида» (далее ДОУ).</w:t>
      </w:r>
    </w:p>
    <w:p w:rsidR="000C275A" w:rsidRPr="0048310B" w:rsidRDefault="000C275A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10B">
        <w:rPr>
          <w:rFonts w:ascii="Times New Roman" w:hAnsi="Times New Roman" w:cs="Times New Roman"/>
          <w:sz w:val="24"/>
          <w:szCs w:val="24"/>
        </w:rPr>
        <w:t>1.3.Добровольными пожертвованиями физических и (или) юридических лиц ДОУ являются:</w:t>
      </w:r>
    </w:p>
    <w:p w:rsidR="000C275A" w:rsidRPr="005802D2" w:rsidRDefault="000C275A" w:rsidP="005802D2">
      <w:pPr>
        <w:pStyle w:val="a7"/>
        <w:numPr>
          <w:ilvl w:val="0"/>
          <w:numId w:val="2"/>
        </w:num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2D2">
        <w:rPr>
          <w:rFonts w:ascii="Times New Roman" w:hAnsi="Times New Roman" w:cs="Times New Roman"/>
          <w:sz w:val="24"/>
          <w:szCs w:val="24"/>
        </w:rPr>
        <w:t>добровольные взносы родителей;</w:t>
      </w:r>
    </w:p>
    <w:p w:rsidR="000C275A" w:rsidRPr="005802D2" w:rsidRDefault="000C275A" w:rsidP="005802D2">
      <w:pPr>
        <w:pStyle w:val="a7"/>
        <w:numPr>
          <w:ilvl w:val="0"/>
          <w:numId w:val="2"/>
        </w:num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2D2">
        <w:rPr>
          <w:rFonts w:ascii="Times New Roman" w:hAnsi="Times New Roman" w:cs="Times New Roman"/>
          <w:sz w:val="24"/>
          <w:szCs w:val="24"/>
        </w:rPr>
        <w:t>спонсорская помощь организаций,учреждений,предприятий;</w:t>
      </w:r>
    </w:p>
    <w:p w:rsidR="005802D2" w:rsidRPr="005802D2" w:rsidRDefault="004747BE" w:rsidP="005802D2">
      <w:pPr>
        <w:pStyle w:val="a7"/>
        <w:numPr>
          <w:ilvl w:val="0"/>
          <w:numId w:val="2"/>
        </w:num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2D2">
        <w:rPr>
          <w:rFonts w:ascii="Times New Roman" w:hAnsi="Times New Roman" w:cs="Times New Roman"/>
          <w:sz w:val="24"/>
          <w:szCs w:val="24"/>
        </w:rPr>
        <w:t>любая добровольная деятельность граждан и юридических лиц по бескорыстной (безвозмездной) передаче имущества, в том числе денежных средств,бескорыстному выполнению работ,предоставлению услуг,оказанию иной поддержки.</w:t>
      </w:r>
    </w:p>
    <w:p w:rsidR="005802D2" w:rsidRDefault="004747BE" w:rsidP="005802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10B">
        <w:rPr>
          <w:rFonts w:ascii="Times New Roman" w:hAnsi="Times New Roman" w:cs="Times New Roman"/>
          <w:sz w:val="24"/>
          <w:szCs w:val="24"/>
        </w:rPr>
        <w:t>1.4.Добровольные пожертвования могут поступать ДОУ от родителей детей,обучающихся в учреждении, и от других физических и юридических лиц,изъявивших желание осуществить благотворительные пожертвования.</w:t>
      </w:r>
    </w:p>
    <w:p w:rsidR="000C275A" w:rsidRPr="0048310B" w:rsidRDefault="004747BE" w:rsidP="005802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10B">
        <w:rPr>
          <w:rFonts w:ascii="Times New Roman" w:hAnsi="Times New Roman" w:cs="Times New Roman"/>
          <w:sz w:val="24"/>
          <w:szCs w:val="24"/>
        </w:rPr>
        <w:t>1.5.</w:t>
      </w:r>
      <w:r w:rsidR="0048310B" w:rsidRPr="0048310B">
        <w:rPr>
          <w:rFonts w:ascii="Times New Roman" w:hAnsi="Times New Roman" w:cs="Times New Roman"/>
          <w:sz w:val="24"/>
          <w:szCs w:val="24"/>
        </w:rPr>
        <w:t>Пожертвования физических или юридических лиц могут привлекаться ДОУ только на добровольной основе, сумма благотворительных взносов является произвольной.</w:t>
      </w:r>
    </w:p>
    <w:p w:rsidR="0048310B" w:rsidRPr="005802D2" w:rsidRDefault="0048310B" w:rsidP="0048310B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2D2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5802D2" w:rsidRDefault="0048310B" w:rsidP="005802D2">
      <w:pPr>
        <w:tabs>
          <w:tab w:val="left" w:pos="29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10B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Добровольные пожертвования физических и юридических лиц привлекаются ДОУ в целях</w:t>
      </w:r>
      <w:r w:rsidR="00956F62">
        <w:rPr>
          <w:rFonts w:ascii="Times New Roman" w:hAnsi="Times New Roman" w:cs="Times New Roman"/>
          <w:sz w:val="24"/>
          <w:szCs w:val="24"/>
        </w:rPr>
        <w:t xml:space="preserve"> обеспечениявыполнения уставной деятельности.</w:t>
      </w:r>
    </w:p>
    <w:p w:rsidR="00956F62" w:rsidRDefault="00956F62" w:rsidP="005802D2">
      <w:pPr>
        <w:tabs>
          <w:tab w:val="left" w:pos="29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Добровольные пожертвования используются администрацией ДОУ по согласованию с Родительским комитетом на:</w:t>
      </w:r>
    </w:p>
    <w:p w:rsidR="00956F62" w:rsidRDefault="00956F62" w:rsidP="00956F62">
      <w:pPr>
        <w:pStyle w:val="a7"/>
        <w:numPr>
          <w:ilvl w:val="0"/>
          <w:numId w:val="1"/>
        </w:num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образовательных программ Учреждения;</w:t>
      </w:r>
    </w:p>
    <w:p w:rsidR="00956F62" w:rsidRDefault="00956F62" w:rsidP="00956F62">
      <w:pPr>
        <w:pStyle w:val="a7"/>
        <w:numPr>
          <w:ilvl w:val="0"/>
          <w:numId w:val="1"/>
        </w:num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улучшения материально-технического обеспечения Учреждения;</w:t>
      </w:r>
    </w:p>
    <w:p w:rsidR="00956F62" w:rsidRDefault="00956F62" w:rsidP="00956F62">
      <w:pPr>
        <w:pStyle w:val="a7"/>
        <w:numPr>
          <w:ilvl w:val="0"/>
          <w:numId w:val="1"/>
        </w:num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организацию образовательного процесса</w:t>
      </w:r>
      <w:r w:rsidR="00CD1F4D">
        <w:rPr>
          <w:rFonts w:ascii="Times New Roman" w:hAnsi="Times New Roman" w:cs="Times New Roman"/>
          <w:sz w:val="24"/>
          <w:szCs w:val="24"/>
        </w:rPr>
        <w:t>;</w:t>
      </w:r>
    </w:p>
    <w:p w:rsidR="00CD1F4D" w:rsidRDefault="00CD1F4D" w:rsidP="00956F62">
      <w:pPr>
        <w:pStyle w:val="a7"/>
        <w:numPr>
          <w:ilvl w:val="0"/>
          <w:numId w:val="1"/>
        </w:num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мероприятий;</w:t>
      </w:r>
    </w:p>
    <w:p w:rsidR="00CD1F4D" w:rsidRDefault="00CD1F4D" w:rsidP="00956F62">
      <w:pPr>
        <w:pStyle w:val="a7"/>
        <w:numPr>
          <w:ilvl w:val="0"/>
          <w:numId w:val="1"/>
        </w:num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охрану жизни и укрепление здоровья детей;</w:t>
      </w:r>
    </w:p>
    <w:p w:rsidR="00CD1F4D" w:rsidRDefault="00CD1F4D" w:rsidP="00956F62">
      <w:pPr>
        <w:pStyle w:val="a7"/>
        <w:numPr>
          <w:ilvl w:val="0"/>
          <w:numId w:val="1"/>
        </w:num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безопасности ДОУ;</w:t>
      </w:r>
    </w:p>
    <w:p w:rsidR="00CD1F4D" w:rsidRDefault="00CD1F4D" w:rsidP="00956F62">
      <w:pPr>
        <w:pStyle w:val="a7"/>
        <w:numPr>
          <w:ilvl w:val="0"/>
          <w:numId w:val="1"/>
        </w:num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иных задач, не противоречащих законодательству Российской Федерации и уставной деятельности ДОУ.</w:t>
      </w:r>
    </w:p>
    <w:p w:rsidR="00CD1F4D" w:rsidRDefault="00CD1F4D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2.3.Добровольные пожертвования физических и (или) юридических лиц направляются только на цели, для которых они привлечены.</w:t>
      </w:r>
    </w:p>
    <w:p w:rsidR="00CD1F4D" w:rsidRPr="005802D2" w:rsidRDefault="00CD1F4D" w:rsidP="00CD1F4D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2D2">
        <w:rPr>
          <w:rFonts w:ascii="Times New Roman" w:hAnsi="Times New Roman" w:cs="Times New Roman"/>
          <w:b/>
          <w:sz w:val="24"/>
          <w:szCs w:val="24"/>
        </w:rPr>
        <w:t>3. Порядок привлечения добровольных пожертвований.</w:t>
      </w:r>
    </w:p>
    <w:p w:rsidR="005802D2" w:rsidRDefault="00CD1F4D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A38C9">
        <w:rPr>
          <w:rFonts w:ascii="Times New Roman" w:hAnsi="Times New Roman" w:cs="Times New Roman"/>
          <w:sz w:val="24"/>
          <w:szCs w:val="24"/>
        </w:rPr>
        <w:t>Администрация ДОУ в лице заведующего вправе обратиться за оказанием спонсорской помощи ДОУ, как в устной (на родительском собрании, в частной беседе), так и в письменной (в виде объявления, письма) форме, после обязательного согласования с Родительским комитетом ДОУ;</w:t>
      </w:r>
    </w:p>
    <w:p w:rsidR="005802D2" w:rsidRDefault="008A38C9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Пожертвования физических или юридических лиц могут привлекаться ДОУ только на добровольной основе. Решение об оказании благотворительной помощи родителями (законными представителями) принимается ими добровольно, </w:t>
      </w:r>
      <w:r w:rsidR="00F01DF3">
        <w:rPr>
          <w:rFonts w:ascii="Times New Roman" w:hAnsi="Times New Roman" w:cs="Times New Roman"/>
          <w:sz w:val="24"/>
          <w:szCs w:val="24"/>
        </w:rPr>
        <w:t>а сумма благотворительных взносов является произвольной, с учетом финансовой возможности семьи.</w:t>
      </w:r>
    </w:p>
    <w:p w:rsidR="005802D2" w:rsidRDefault="00F01DF3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Решение Родительского комитета ДОУ о внесении родителями средств, в качестве благотворительной помощи, носят рекомендательный характер и и не являются обязательными для исполнения.</w:t>
      </w:r>
    </w:p>
    <w:p w:rsidR="005802D2" w:rsidRDefault="00F01DF3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Не допускается принуждение родителей (законных представителей) воспитанников к внесению денежных средств со стороны работников ДОУ в части принудительного привлечения родительских взносов и благотворительных средств</w:t>
      </w:r>
      <w:r w:rsidR="007A3E88">
        <w:rPr>
          <w:rFonts w:ascii="Times New Roman" w:hAnsi="Times New Roman" w:cs="Times New Roman"/>
          <w:sz w:val="24"/>
          <w:szCs w:val="24"/>
        </w:rPr>
        <w:t>. Отказ в оказании спонсорской помощи или внесения добровольных пожертвований не может сопровождаться какими-либо последствиями для детей.</w:t>
      </w:r>
    </w:p>
    <w:p w:rsidR="005802D2" w:rsidRDefault="007A3E88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Запрещается отказывать гражданам в приеме детей в ДОУ или исключать из-за невозможности или нежелания законных представителей осуществлять целевые взносы (добровольные пожертвования), либо выступать заказчиком платных дополнительных образовательных услуг.  </w:t>
      </w:r>
    </w:p>
    <w:p w:rsidR="005802D2" w:rsidRDefault="007A3E88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5B07B0">
        <w:rPr>
          <w:rFonts w:ascii="Times New Roman" w:hAnsi="Times New Roman" w:cs="Times New Roman"/>
          <w:sz w:val="24"/>
          <w:szCs w:val="24"/>
        </w:rPr>
        <w:t>Работникам ДОУ з</w:t>
      </w:r>
      <w:r>
        <w:rPr>
          <w:rFonts w:ascii="Times New Roman" w:hAnsi="Times New Roman" w:cs="Times New Roman"/>
          <w:sz w:val="24"/>
          <w:szCs w:val="24"/>
        </w:rPr>
        <w:t xml:space="preserve">апрещается </w:t>
      </w:r>
      <w:r w:rsidR="003403BA">
        <w:rPr>
          <w:rFonts w:ascii="Times New Roman" w:hAnsi="Times New Roman" w:cs="Times New Roman"/>
          <w:sz w:val="24"/>
          <w:szCs w:val="24"/>
        </w:rPr>
        <w:t xml:space="preserve">заниматься сбором пожертвований </w:t>
      </w:r>
      <w:r w:rsidR="005B07B0">
        <w:rPr>
          <w:rFonts w:ascii="Times New Roman" w:hAnsi="Times New Roman" w:cs="Times New Roman"/>
          <w:sz w:val="24"/>
          <w:szCs w:val="24"/>
        </w:rPr>
        <w:t>в любой форме</w:t>
      </w:r>
      <w:r w:rsidR="003403BA">
        <w:rPr>
          <w:rFonts w:ascii="Times New Roman" w:hAnsi="Times New Roman" w:cs="Times New Roman"/>
          <w:sz w:val="24"/>
          <w:szCs w:val="24"/>
        </w:rPr>
        <w:t>.</w:t>
      </w:r>
    </w:p>
    <w:p w:rsidR="005802D2" w:rsidRDefault="003403BA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3.7.При обращении за оказанием помощи ДОУ обязано проинформировать физическое или юридическое лицо о целях привлечения </w:t>
      </w:r>
      <w:r w:rsidR="005B07B0">
        <w:rPr>
          <w:rFonts w:ascii="Times New Roman" w:hAnsi="Times New Roman" w:cs="Times New Roman"/>
          <w:sz w:val="24"/>
          <w:szCs w:val="24"/>
        </w:rPr>
        <w:t xml:space="preserve">добровольных пожертвований </w:t>
      </w:r>
      <w:r>
        <w:rPr>
          <w:rFonts w:ascii="Times New Roman" w:hAnsi="Times New Roman" w:cs="Times New Roman"/>
          <w:sz w:val="24"/>
          <w:szCs w:val="24"/>
        </w:rPr>
        <w:t>(осуществление текущего ремонта, укрепление материальной базы, проведение мероприятий и т.д.)</w:t>
      </w:r>
    </w:p>
    <w:p w:rsidR="003403BA" w:rsidRDefault="003403BA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3403BA" w:rsidRPr="005802D2" w:rsidRDefault="003403BA" w:rsidP="003403BA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2D2">
        <w:rPr>
          <w:rFonts w:ascii="Times New Roman" w:hAnsi="Times New Roman" w:cs="Times New Roman"/>
          <w:b/>
          <w:sz w:val="24"/>
          <w:szCs w:val="24"/>
        </w:rPr>
        <w:t>4. Порядок приема добровольных пожертвований и учета их использования.</w:t>
      </w:r>
    </w:p>
    <w:p w:rsidR="005802D2" w:rsidRDefault="00CA089B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Добровольные пожертвования могут быть переданы физическими или юридическими лицами ДОУ в виде: передачи в собственность имущества, в том числе денежных средств и (или) объектов интеллектуальной собственности, наделение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5802D2" w:rsidRDefault="00CA089B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Добровольные пожертвования могут также выражаться в добровольном безвозмездном личном труде граждан, в том числе по ремонту, уборке помещений ДОУ, прилегающей к нему территории, ведения кружков, секций</w:t>
      </w:r>
      <w:r w:rsidR="00851495">
        <w:rPr>
          <w:rFonts w:ascii="Times New Roman" w:hAnsi="Times New Roman" w:cs="Times New Roman"/>
          <w:sz w:val="24"/>
          <w:szCs w:val="24"/>
        </w:rPr>
        <w:t>, оформительских и других работ, оказании помощи в проведении мероприятий.</w:t>
      </w:r>
    </w:p>
    <w:p w:rsidR="005802D2" w:rsidRDefault="00851495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4.3.Передача пожертвований в виде денежных средств  физическими и юридическими лицами осуществляется путем перечисления на лицевой счет ДОУ через отделения банка.</w:t>
      </w:r>
    </w:p>
    <w:p w:rsidR="005802D2" w:rsidRDefault="00851495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Пожертвования в виде имущества принимаются к учету по заявлению, а затем составляется акт приема-передачи. В случае отсутствия документов, подтверждающих стоимость имущества, оно принимается к учету по стоимости, установленной  в заявлении</w:t>
      </w:r>
      <w:r w:rsidR="00994CEE">
        <w:rPr>
          <w:rFonts w:ascii="Times New Roman" w:hAnsi="Times New Roman" w:cs="Times New Roman"/>
          <w:sz w:val="24"/>
          <w:szCs w:val="24"/>
        </w:rPr>
        <w:t xml:space="preserve"> от физического (юридического) лица, оказывающего добровольное пожертвование.</w:t>
      </w:r>
    </w:p>
    <w:p w:rsidR="005802D2" w:rsidRDefault="00994CEE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527895">
        <w:rPr>
          <w:rFonts w:ascii="Times New Roman" w:hAnsi="Times New Roman" w:cs="Times New Roman"/>
          <w:sz w:val="24"/>
          <w:szCs w:val="24"/>
        </w:rPr>
        <w:t xml:space="preserve">При пожертвовании недвижимого имущества </w:t>
      </w:r>
      <w:r w:rsidR="0010550B">
        <w:rPr>
          <w:rFonts w:ascii="Times New Roman" w:hAnsi="Times New Roman" w:cs="Times New Roman"/>
          <w:sz w:val="24"/>
          <w:szCs w:val="24"/>
        </w:rPr>
        <w:t>оно подлежит включению в Реестр объектов государственной собственности, право государственной собственности подлежит государственной регистрации в порядке, предусмотренном действующим законодательством. Стоимость передаваемого имущества, вещи или имущественных прав определяется сторонами договора.</w:t>
      </w:r>
    </w:p>
    <w:p w:rsidR="005802D2" w:rsidRDefault="0010550B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4.6.Учет добровольных пожертвований</w:t>
      </w:r>
      <w:r>
        <w:rPr>
          <w:rFonts w:ascii="Times New Roman" w:hAnsi="Times New Roman" w:cs="Times New Roman"/>
          <w:sz w:val="24"/>
          <w:szCs w:val="24"/>
        </w:rPr>
        <w:tab/>
        <w:t xml:space="preserve"> осуществляется </w:t>
      </w:r>
      <w:r w:rsidR="005B07B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ДОУ в соответствии с </w:t>
      </w:r>
      <w:r w:rsidR="005B07B0">
        <w:rPr>
          <w:rFonts w:ascii="Times New Roman" w:hAnsi="Times New Roman" w:cs="Times New Roman"/>
          <w:sz w:val="24"/>
          <w:szCs w:val="24"/>
        </w:rPr>
        <w:t xml:space="preserve">Положением об учетной политике в части организации бюджетного учета в МБДОУ№189 «Детский сад комбинированного вида», Положением о внутреннем контроле над фактами хозяйственной жизни МБДОУ№189 «Детский сад комбинированного вида» </w:t>
      </w:r>
    </w:p>
    <w:p w:rsidR="005802D2" w:rsidRDefault="0010550B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4.7.Добровольные пожертвования в виде выполнения работ, оказания услуг принимаются Родительским комитетом  по заявлению и акту выполненных работ</w:t>
      </w:r>
      <w:r w:rsidR="00354791">
        <w:rPr>
          <w:rFonts w:ascii="Times New Roman" w:hAnsi="Times New Roman" w:cs="Times New Roman"/>
          <w:sz w:val="24"/>
          <w:szCs w:val="24"/>
        </w:rPr>
        <w:t>.</w:t>
      </w:r>
    </w:p>
    <w:p w:rsidR="005802D2" w:rsidRDefault="00354791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4.8.Заведующая ДОУ обязана отчитываться перед Родительским комитетом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двух раз в год.</w:t>
      </w:r>
    </w:p>
    <w:p w:rsidR="005802D2" w:rsidRDefault="00354791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4.9.Родительский комитет ДОУ осуществляет контроль за расходованием полученных учреждением средств.</w:t>
      </w:r>
    </w:p>
    <w:p w:rsidR="00354791" w:rsidRDefault="00354791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Заведующая ДОУ  обязана представлять письменные отчеты об использовании средств, выполненных работах Родительскому комитету для рассмотрения на общих и групповых собраниях.</w:t>
      </w:r>
    </w:p>
    <w:p w:rsidR="00354791" w:rsidRPr="005802D2" w:rsidRDefault="00354791" w:rsidP="00354791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2D2">
        <w:rPr>
          <w:rFonts w:ascii="Times New Roman" w:hAnsi="Times New Roman" w:cs="Times New Roman"/>
          <w:b/>
          <w:sz w:val="24"/>
          <w:szCs w:val="24"/>
        </w:rPr>
        <w:t>5. Ответственность.</w:t>
      </w:r>
    </w:p>
    <w:p w:rsidR="005802D2" w:rsidRDefault="00354791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Не допускается использование добровольных пожертвований ДОУ на цели, не соответствующие уставной деятельности  и не в соответствии с пожеланием лица</w:t>
      </w:r>
      <w:r w:rsidR="0035744A">
        <w:rPr>
          <w:rFonts w:ascii="Times New Roman" w:hAnsi="Times New Roman" w:cs="Times New Roman"/>
          <w:sz w:val="24"/>
          <w:szCs w:val="24"/>
        </w:rPr>
        <w:t>, совершившего пожертвование.</w:t>
      </w:r>
    </w:p>
    <w:p w:rsidR="005802D2" w:rsidRDefault="0035744A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Ответственность за целевое использование оказанных ДОУ добровольных пожертвований несет заведующий ДОУ.</w:t>
      </w:r>
    </w:p>
    <w:p w:rsidR="0035744A" w:rsidRPr="00CD1F4D" w:rsidRDefault="0035744A" w:rsidP="005802D2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5.3.В случае нарушения ДОУ порядка привлечения, расходования и учета добровольных пожертвований заведующий образовательным учреждением несет ответственность в соответствии с действующим законодательством.</w:t>
      </w:r>
    </w:p>
    <w:p w:rsidR="000C275A" w:rsidRPr="0048310B" w:rsidRDefault="000C275A" w:rsidP="000C275A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06FC" w:rsidRDefault="006406FC" w:rsidP="005802D2">
      <w:pPr>
        <w:tabs>
          <w:tab w:val="left" w:pos="2940"/>
        </w:tabs>
        <w:rPr>
          <w:rFonts w:ascii="Times New Roman" w:hAnsi="Times New Roman" w:cs="Times New Roman"/>
        </w:rPr>
      </w:pPr>
    </w:p>
    <w:p w:rsidR="006406FC" w:rsidRPr="00A202E0" w:rsidRDefault="006406FC" w:rsidP="005802D2">
      <w:pPr>
        <w:tabs>
          <w:tab w:val="left" w:pos="2940"/>
        </w:tabs>
        <w:rPr>
          <w:rFonts w:ascii="Times New Roman" w:hAnsi="Times New Roman" w:cs="Times New Roman"/>
        </w:rPr>
      </w:pPr>
    </w:p>
    <w:sectPr w:rsidR="006406FC" w:rsidRPr="00A202E0" w:rsidSect="008343B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A96" w:rsidRDefault="00B45A96" w:rsidP="006406FC">
      <w:pPr>
        <w:spacing w:after="0" w:line="240" w:lineRule="auto"/>
      </w:pPr>
      <w:r>
        <w:separator/>
      </w:r>
    </w:p>
  </w:endnote>
  <w:endnote w:type="continuationSeparator" w:id="1">
    <w:p w:rsidR="00B45A96" w:rsidRDefault="00B45A96" w:rsidP="0064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A96" w:rsidRDefault="00B45A96" w:rsidP="006406FC">
      <w:pPr>
        <w:spacing w:after="0" w:line="240" w:lineRule="auto"/>
      </w:pPr>
      <w:r>
        <w:separator/>
      </w:r>
    </w:p>
  </w:footnote>
  <w:footnote w:type="continuationSeparator" w:id="1">
    <w:p w:rsidR="00B45A96" w:rsidRDefault="00B45A96" w:rsidP="00640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A90"/>
    <w:multiLevelType w:val="hybridMultilevel"/>
    <w:tmpl w:val="47329B34"/>
    <w:lvl w:ilvl="0" w:tplc="A2F89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E7C57"/>
    <w:multiLevelType w:val="hybridMultilevel"/>
    <w:tmpl w:val="B010C8A2"/>
    <w:lvl w:ilvl="0" w:tplc="A2F89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27D9A"/>
    <w:rsid w:val="000C275A"/>
    <w:rsid w:val="0010550B"/>
    <w:rsid w:val="00127D9A"/>
    <w:rsid w:val="003403BA"/>
    <w:rsid w:val="00354791"/>
    <w:rsid w:val="0035744A"/>
    <w:rsid w:val="003A3C3B"/>
    <w:rsid w:val="00421A28"/>
    <w:rsid w:val="004747BE"/>
    <w:rsid w:val="0048310B"/>
    <w:rsid w:val="00511F9B"/>
    <w:rsid w:val="00527895"/>
    <w:rsid w:val="005346E7"/>
    <w:rsid w:val="00570F78"/>
    <w:rsid w:val="005802D2"/>
    <w:rsid w:val="005B07B0"/>
    <w:rsid w:val="006069E9"/>
    <w:rsid w:val="006406FC"/>
    <w:rsid w:val="006A04C2"/>
    <w:rsid w:val="00773C8D"/>
    <w:rsid w:val="007A3E88"/>
    <w:rsid w:val="008343BC"/>
    <w:rsid w:val="00843983"/>
    <w:rsid w:val="00851495"/>
    <w:rsid w:val="008A38C9"/>
    <w:rsid w:val="00956F62"/>
    <w:rsid w:val="00994CEE"/>
    <w:rsid w:val="00A202E0"/>
    <w:rsid w:val="00AC7A5D"/>
    <w:rsid w:val="00B45A96"/>
    <w:rsid w:val="00CA089B"/>
    <w:rsid w:val="00CD1F4D"/>
    <w:rsid w:val="00D5163E"/>
    <w:rsid w:val="00D827F6"/>
    <w:rsid w:val="00F0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06FC"/>
  </w:style>
  <w:style w:type="paragraph" w:styleId="a5">
    <w:name w:val="footer"/>
    <w:basedOn w:val="a"/>
    <w:link w:val="a6"/>
    <w:uiPriority w:val="99"/>
    <w:semiHidden/>
    <w:unhideWhenUsed/>
    <w:rsid w:val="0064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06FC"/>
  </w:style>
  <w:style w:type="paragraph" w:styleId="a7">
    <w:name w:val="List Paragraph"/>
    <w:basedOn w:val="a"/>
    <w:uiPriority w:val="34"/>
    <w:qFormat/>
    <w:rsid w:val="00956F62"/>
    <w:pPr>
      <w:ind w:left="720"/>
      <w:contextualSpacing/>
    </w:pPr>
  </w:style>
  <w:style w:type="table" w:styleId="a8">
    <w:name w:val="Table Grid"/>
    <w:basedOn w:val="a1"/>
    <w:uiPriority w:val="59"/>
    <w:rsid w:val="00357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1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2017-02-16T04:47:00Z</cp:lastPrinted>
  <dcterms:created xsi:type="dcterms:W3CDTF">2016-04-20T05:21:00Z</dcterms:created>
  <dcterms:modified xsi:type="dcterms:W3CDTF">2017-11-20T07:57:00Z</dcterms:modified>
</cp:coreProperties>
</file>